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AEE" w:rsidRPr="00DD3AEE" w:rsidRDefault="00101A08" w:rsidP="008F1227">
      <w:pPr>
        <w:spacing w:after="120" w:line="240" w:lineRule="auto"/>
        <w:jc w:val="center"/>
      </w:pPr>
      <w:r>
        <w:t xml:space="preserve">  </w:t>
      </w:r>
      <w:r w:rsidR="00DD3AEE" w:rsidRPr="00DD3AEE">
        <w:t xml:space="preserve">Minutes of the Eastham Water Management Committee Meeting of </w:t>
      </w:r>
      <w:r w:rsidR="00625E3C">
        <w:t>December 8, 2015</w:t>
      </w:r>
    </w:p>
    <w:p w:rsidR="00DD3AEE" w:rsidRPr="00DD3AEE" w:rsidRDefault="00DD3AEE" w:rsidP="008F1227">
      <w:pPr>
        <w:spacing w:after="120" w:line="240" w:lineRule="auto"/>
      </w:pPr>
      <w:r w:rsidRPr="00DD3AEE">
        <w:t xml:space="preserve">Charles Harris convened the meeting in the Earle Mountain Room of Town Hall.  Present also were members Blong, </w:t>
      </w:r>
      <w:r w:rsidR="00FD18AD">
        <w:t>Duarte, Guzowski and</w:t>
      </w:r>
      <w:r w:rsidR="00625E3C">
        <w:t xml:space="preserve"> Lewis and </w:t>
      </w:r>
      <w:r w:rsidRPr="00DD3AEE">
        <w:t>Health Agent Crowley</w:t>
      </w:r>
    </w:p>
    <w:p w:rsidR="00BD6073" w:rsidRDefault="00BD6073" w:rsidP="008F1227">
      <w:pPr>
        <w:spacing w:after="120" w:line="240" w:lineRule="auto"/>
      </w:pPr>
      <w:r>
        <w:t>Documents distributed during the meeting are listed at the end of these minutes.</w:t>
      </w:r>
    </w:p>
    <w:p w:rsidR="009E2F2A" w:rsidRDefault="00DD3AEE" w:rsidP="008F1227">
      <w:pPr>
        <w:spacing w:after="120" w:line="240" w:lineRule="auto"/>
      </w:pPr>
      <w:r w:rsidRPr="00DD3AEE">
        <w:t xml:space="preserve">The committee turned to </w:t>
      </w:r>
      <w:r w:rsidR="00625E3C">
        <w:t>a report from Crowley on wastewater developments and next steps for Schoolhouse/Ministers Pond.</w:t>
      </w:r>
    </w:p>
    <w:p w:rsidR="00625E3C" w:rsidRDefault="00625E3C" w:rsidP="008F1227">
      <w:pPr>
        <w:spacing w:after="120" w:line="240" w:lineRule="auto"/>
      </w:pPr>
      <w:r>
        <w:t>With respect to wastewater she noted</w:t>
      </w:r>
      <w:r w:rsidR="008F1227">
        <w:t>:</w:t>
      </w:r>
      <w:bookmarkStart w:id="0" w:name="_GoBack"/>
      <w:bookmarkEnd w:id="0"/>
    </w:p>
    <w:p w:rsidR="00625E3C" w:rsidRDefault="00625E3C" w:rsidP="008F1227">
      <w:pPr>
        <w:pStyle w:val="ListParagraph"/>
        <w:numPr>
          <w:ilvl w:val="0"/>
          <w:numId w:val="1"/>
        </w:numPr>
        <w:spacing w:after="120" w:line="240" w:lineRule="auto"/>
        <w:contextualSpacing w:val="0"/>
      </w:pPr>
      <w:r>
        <w:t>GHD has provided two draft technical memoranda updating the Town’s 2009 wastewater study and she is working through the documents with the Town’s 208 working group and with Paul Lagg the Town Planner</w:t>
      </w:r>
      <w:r w:rsidR="00176A33">
        <w:t>;</w:t>
      </w:r>
    </w:p>
    <w:p w:rsidR="00176A33" w:rsidRDefault="00625E3C" w:rsidP="008F1227">
      <w:pPr>
        <w:pStyle w:val="ListParagraph"/>
        <w:numPr>
          <w:ilvl w:val="0"/>
          <w:numId w:val="1"/>
        </w:numPr>
        <w:spacing w:after="120" w:line="240" w:lineRule="auto"/>
        <w:contextualSpacing w:val="0"/>
      </w:pPr>
      <w:r>
        <w:t>On January 20</w:t>
      </w:r>
      <w:r w:rsidRPr="00625E3C">
        <w:rPr>
          <w:vertAlign w:val="superscript"/>
        </w:rPr>
        <w:t>th</w:t>
      </w:r>
      <w:r>
        <w:t xml:space="preserve"> </w:t>
      </w:r>
      <w:r w:rsidR="00FD099D">
        <w:t xml:space="preserve">Liz Moran and the Cape Cod Commission </w:t>
      </w:r>
      <w:r w:rsidR="00242367">
        <w:t xml:space="preserve">(CCC) </w:t>
      </w:r>
      <w:r w:rsidR="00FD099D">
        <w:t>will</w:t>
      </w:r>
      <w:r w:rsidR="00176A33">
        <w:t xml:space="preserve"> be making presentations to BOS;</w:t>
      </w:r>
      <w:r w:rsidR="00FD099D">
        <w:t xml:space="preserve"> Moran will </w:t>
      </w:r>
      <w:r w:rsidR="00486177">
        <w:t>cover</w:t>
      </w:r>
      <w:r w:rsidR="0037017A">
        <w:t xml:space="preserve"> her findings about trends in water </w:t>
      </w:r>
      <w:r w:rsidR="00176A33">
        <w:t>quality and CCC</w:t>
      </w:r>
      <w:r w:rsidR="00176A33" w:rsidRPr="00176A33">
        <w:t xml:space="preserve"> </w:t>
      </w:r>
      <w:r w:rsidR="00330C82">
        <w:t xml:space="preserve">will discuss </w:t>
      </w:r>
      <w:r w:rsidR="00176A33" w:rsidRPr="00176A33">
        <w:t xml:space="preserve">the tools they can provide to assist in development of the Town’s plan, including consultants, and </w:t>
      </w:r>
      <w:r w:rsidR="00330C82">
        <w:t xml:space="preserve">what is </w:t>
      </w:r>
      <w:r w:rsidR="00176A33" w:rsidRPr="00176A33">
        <w:t>the Town’s responsibility under 208 for provid</w:t>
      </w:r>
      <w:r w:rsidR="00004A1D">
        <w:t>ing information to CCC,</w:t>
      </w:r>
      <w:r w:rsidR="00176A33" w:rsidRPr="00176A33">
        <w:t xml:space="preserve"> what </w:t>
      </w:r>
      <w:r w:rsidR="00330C82">
        <w:t xml:space="preserve">if any </w:t>
      </w:r>
      <w:r w:rsidR="00176A33" w:rsidRPr="00176A33">
        <w:t xml:space="preserve">deliverables </w:t>
      </w:r>
      <w:r w:rsidR="00176A33">
        <w:t>does it owe to CCC;</w:t>
      </w:r>
    </w:p>
    <w:p w:rsidR="00176A33" w:rsidRPr="00176A33" w:rsidRDefault="00176A33" w:rsidP="008F1227">
      <w:pPr>
        <w:pStyle w:val="ListParagraph"/>
        <w:numPr>
          <w:ilvl w:val="0"/>
          <w:numId w:val="1"/>
        </w:numPr>
        <w:spacing w:after="120" w:line="240" w:lineRule="auto"/>
        <w:contextualSpacing w:val="0"/>
      </w:pPr>
      <w:r>
        <w:t xml:space="preserve">There will be a later presentation of the material in the </w:t>
      </w:r>
      <w:r w:rsidR="00330C82">
        <w:t xml:space="preserve">Draft Technical Memoranda, </w:t>
      </w:r>
      <w:r>
        <w:t>preferably a visual presentation of a slimmed down version</w:t>
      </w:r>
    </w:p>
    <w:p w:rsidR="00625E3C" w:rsidRDefault="00176A33" w:rsidP="008F1227">
      <w:pPr>
        <w:spacing w:after="120" w:line="240" w:lineRule="auto"/>
      </w:pPr>
      <w:r>
        <w:t>With r</w:t>
      </w:r>
      <w:r w:rsidR="00004A1D">
        <w:t>espect to Schoolhouse/Minister s</w:t>
      </w:r>
      <w:r>
        <w:t xml:space="preserve">he reported that Aquatic Control Technologies would do a site visit in the </w:t>
      </w:r>
      <w:r w:rsidR="00330C82">
        <w:t>spring</w:t>
      </w:r>
      <w:r>
        <w:t>.</w:t>
      </w:r>
    </w:p>
    <w:p w:rsidR="00176A33" w:rsidRDefault="00330C82" w:rsidP="008F1227">
      <w:pPr>
        <w:spacing w:after="120" w:line="240" w:lineRule="auto"/>
      </w:pPr>
      <w:r>
        <w:t>Harris noted he was still working on recruiting new members.</w:t>
      </w:r>
    </w:p>
    <w:p w:rsidR="00330C82" w:rsidRDefault="00330C82" w:rsidP="008F1227">
      <w:pPr>
        <w:spacing w:after="120" w:line="240" w:lineRule="auto"/>
      </w:pPr>
      <w:r>
        <w:t xml:space="preserve">The committee turned to consideration of the draft Minutes of the November meeting.  Guzowski asked that the Minutes be amended to include mention of questions Lewis had asked regarding the proposed Stratford Affordable Housing Development.  A discussion ensued in which Blong questioned whether questions about the adequacy of the proposed septic system with respect to expectable water flow were within the purview of the committee as opposed to the Board of Health and whether the committee should be discussing such matters if they were not.  </w:t>
      </w:r>
      <w:r w:rsidR="00BB5669">
        <w:t xml:space="preserve">Crowley noted that applications for permits for septic systems that handled over 10,000 gallons a day were subjected to a high degree of scrutiny by the State Department of Environmental Protection and that no application had been made to the Board of Health as yet. </w:t>
      </w:r>
    </w:p>
    <w:p w:rsidR="00BB5669" w:rsidRDefault="00BB5669" w:rsidP="008F1227">
      <w:pPr>
        <w:spacing w:after="120" w:line="240" w:lineRule="auto"/>
      </w:pPr>
      <w:r>
        <w:t>Harris asked that committee members be prepared to discuss their ideas about what matters the committee should be working on in 2016 at the January meeting.</w:t>
      </w:r>
      <w:r w:rsidR="00242367">
        <w:t xml:space="preserve">  It also was agreed the committee would take up Harris’s proposed website revision at the January meeting and attempt to conclude its work on the </w:t>
      </w:r>
      <w:r w:rsidR="000654B6">
        <w:t>m</w:t>
      </w:r>
      <w:r w:rsidR="00242367">
        <w:t xml:space="preserve">atter. </w:t>
      </w:r>
    </w:p>
    <w:p w:rsidR="00BB5669" w:rsidRDefault="00BB5669" w:rsidP="008F1227">
      <w:pPr>
        <w:spacing w:after="120" w:line="240" w:lineRule="auto"/>
      </w:pPr>
      <w:r>
        <w:t>Blong noted she would prepare revised November Minutes to reflect Lewis’s questions.</w:t>
      </w:r>
    </w:p>
    <w:p w:rsidR="00242367" w:rsidRDefault="007D17BA" w:rsidP="008F1227">
      <w:pPr>
        <w:spacing w:after="120" w:line="240" w:lineRule="auto"/>
      </w:pPr>
      <w:r>
        <w:t>Crowley reported that CCC was considering the establishment of three septage treatment plants across the Cape to serve town disposal needs.  It was noted that this could affect Orleans’s plan to subsidize the cost of its proposed wastewater treatment system by treating septage from other towns.</w:t>
      </w:r>
    </w:p>
    <w:p w:rsidR="007D17BA" w:rsidRDefault="007D17BA" w:rsidP="008F1227">
      <w:pPr>
        <w:spacing w:after="120" w:line="240" w:lineRule="auto"/>
      </w:pPr>
      <w:r>
        <w:t xml:space="preserve">A question was raised about the Seashore’s septic system.  Crowley advised that the system was subject to approval by the State and </w:t>
      </w:r>
      <w:r w:rsidR="00004A1D">
        <w:t xml:space="preserve">that it </w:t>
      </w:r>
      <w:r>
        <w:t>did not denitrify.  The question of whether it was feasible to retrofit the system would be a subject for discussion after all of GHD’s Technical Memos had been received.</w:t>
      </w:r>
    </w:p>
    <w:p w:rsidR="007D17BA" w:rsidRDefault="00B81510" w:rsidP="008F1227">
      <w:pPr>
        <w:spacing w:after="120" w:line="240" w:lineRule="auto"/>
      </w:pPr>
      <w:r>
        <w:lastRenderedPageBreak/>
        <w:t>Harris reported that B</w:t>
      </w:r>
      <w:r w:rsidR="007D17BA">
        <w:t>OS</w:t>
      </w:r>
      <w:r>
        <w:t xml:space="preserve"> was continuing its review of draft policies and regulations for operation of the Municipal Water System.</w:t>
      </w:r>
      <w:r w:rsidR="000654B6">
        <w:t xml:space="preserve">  With respect to the effort to ameliorate conditions in Schoolhouse/Minister Pond, he will follow up with Neil Andres about a cure for stormwater runoff from Park St.</w:t>
      </w:r>
    </w:p>
    <w:p w:rsidR="004330CC" w:rsidRPr="004330CC" w:rsidRDefault="004330CC" w:rsidP="008F1227">
      <w:pPr>
        <w:spacing w:after="120" w:line="240" w:lineRule="auto"/>
      </w:pPr>
      <w:r>
        <w:t xml:space="preserve">Guzowski </w:t>
      </w:r>
      <w:r>
        <w:rPr>
          <w:b/>
        </w:rPr>
        <w:t>MOVED</w:t>
      </w:r>
      <w:r>
        <w:t xml:space="preserve"> to adjourn, Lewis seconded and the committee adjourned.</w:t>
      </w:r>
    </w:p>
    <w:p w:rsidR="00DD3AEE" w:rsidRPr="00DD3AEE" w:rsidRDefault="00DD3AEE" w:rsidP="008F1227">
      <w:pPr>
        <w:spacing w:after="120" w:line="240" w:lineRule="auto"/>
      </w:pPr>
      <w:r w:rsidRPr="00DD3AEE">
        <w:t>Documents distributed:</w:t>
      </w:r>
    </w:p>
    <w:p w:rsidR="00DD3AEE" w:rsidRDefault="00DD3AEE" w:rsidP="008F1227">
      <w:pPr>
        <w:spacing w:after="120" w:line="240" w:lineRule="auto"/>
        <w:ind w:left="1440" w:hanging="720"/>
      </w:pPr>
      <w:r w:rsidRPr="00DD3AEE">
        <w:t>Agenda</w:t>
      </w:r>
    </w:p>
    <w:p w:rsidR="00BD6073" w:rsidRPr="00DD3AEE" w:rsidRDefault="004330CC" w:rsidP="008F1227">
      <w:pPr>
        <w:spacing w:after="120" w:line="240" w:lineRule="auto"/>
        <w:ind w:left="1440" w:hanging="720"/>
      </w:pPr>
      <w:r>
        <w:t>Town of Orleans Water Quality and Wastewater Planning Program Status Update, December 2, 2015</w:t>
      </w:r>
    </w:p>
    <w:p w:rsidR="00DD3AEE" w:rsidRPr="00DD3AEE" w:rsidRDefault="00DD3AEE" w:rsidP="008F1227">
      <w:pPr>
        <w:spacing w:after="120" w:line="240" w:lineRule="auto"/>
      </w:pPr>
    </w:p>
    <w:p w:rsidR="00DD3AEE" w:rsidRPr="00DD3AEE" w:rsidRDefault="00DD3AEE" w:rsidP="008F1227">
      <w:pPr>
        <w:spacing w:after="120" w:line="240" w:lineRule="auto"/>
      </w:pPr>
      <w:r w:rsidRPr="00DD3AEE">
        <w:t>Submitted by committee clerk</w:t>
      </w:r>
    </w:p>
    <w:p w:rsidR="00DD3AEE" w:rsidRPr="00DD3AEE" w:rsidRDefault="00DD3AEE" w:rsidP="008F1227">
      <w:pPr>
        <w:spacing w:after="120" w:line="240" w:lineRule="auto"/>
      </w:pPr>
    </w:p>
    <w:p w:rsidR="00DD3AEE" w:rsidRPr="00DD3AEE" w:rsidRDefault="00DD3AEE" w:rsidP="008F1227">
      <w:pPr>
        <w:spacing w:after="120" w:line="240" w:lineRule="auto"/>
      </w:pPr>
    </w:p>
    <w:p w:rsidR="00DD3AEE" w:rsidRPr="00DD3AEE" w:rsidRDefault="00DD3AEE" w:rsidP="008F1227">
      <w:pPr>
        <w:spacing w:after="120" w:line="240" w:lineRule="auto"/>
      </w:pPr>
      <w:r w:rsidRPr="00DD3AEE">
        <w:t>Adele Blong</w:t>
      </w:r>
    </w:p>
    <w:sectPr w:rsidR="00DD3AEE" w:rsidRPr="00DD3AEE" w:rsidSect="008F1227">
      <w:headerReference w:type="default" r:id="rId7"/>
      <w:footerReference w:type="default" r:id="rId8"/>
      <w:pgSz w:w="12240" w:h="15840" w:code="1"/>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CDC" w:rsidRDefault="00EB0CDC">
      <w:pPr>
        <w:spacing w:after="0" w:line="240" w:lineRule="auto"/>
      </w:pPr>
      <w:r>
        <w:separator/>
      </w:r>
    </w:p>
  </w:endnote>
  <w:endnote w:type="continuationSeparator" w:id="0">
    <w:p w:rsidR="00EB0CDC" w:rsidRDefault="00EB0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402" w:rsidRDefault="00DD3AEE" w:rsidP="008B2402">
    <w:pPr>
      <w:pStyle w:val="Footer"/>
      <w:jc w:val="center"/>
    </w:pPr>
    <w:r>
      <w:t xml:space="preserve">Page </w:t>
    </w:r>
    <w:r w:rsidR="002C0E82">
      <w:rPr>
        <w:b/>
      </w:rPr>
      <w:fldChar w:fldCharType="begin"/>
    </w:r>
    <w:r>
      <w:rPr>
        <w:b/>
      </w:rPr>
      <w:instrText xml:space="preserve"> PAGE  \* Arabic  \* MERGEFORMAT </w:instrText>
    </w:r>
    <w:r w:rsidR="002C0E82">
      <w:rPr>
        <w:b/>
      </w:rPr>
      <w:fldChar w:fldCharType="separate"/>
    </w:r>
    <w:r w:rsidR="00EB0CDC">
      <w:rPr>
        <w:b/>
        <w:noProof/>
      </w:rPr>
      <w:t>1</w:t>
    </w:r>
    <w:r w:rsidR="002C0E82">
      <w:rPr>
        <w:b/>
      </w:rPr>
      <w:fldChar w:fldCharType="end"/>
    </w:r>
    <w:r>
      <w:t xml:space="preserve"> of </w:t>
    </w:r>
    <w:fldSimple w:instr=" NUMPAGES  \* Arabic  \* MERGEFORMAT ">
      <w:r w:rsidR="00EB0CDC">
        <w:rPr>
          <w:b/>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CDC" w:rsidRDefault="00EB0CDC">
      <w:pPr>
        <w:spacing w:after="0" w:line="240" w:lineRule="auto"/>
      </w:pPr>
      <w:r>
        <w:separator/>
      </w:r>
    </w:p>
  </w:footnote>
  <w:footnote w:type="continuationSeparator" w:id="0">
    <w:p w:rsidR="00EB0CDC" w:rsidRDefault="00EB0C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6BB" w:rsidRPr="004D16BB" w:rsidRDefault="00EB0CDC" w:rsidP="004D16BB">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B6F8B"/>
    <w:multiLevelType w:val="hybridMultilevel"/>
    <w:tmpl w:val="F5C8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w:hdrShapeDefaults>
  <w:footnotePr>
    <w:footnote w:id="-1"/>
    <w:footnote w:id="0"/>
  </w:footnotePr>
  <w:endnotePr>
    <w:endnote w:id="-1"/>
    <w:endnote w:id="0"/>
  </w:endnotePr>
  <w:compat/>
  <w:rsids>
    <w:rsidRoot w:val="00DD3AEE"/>
    <w:rsid w:val="00004A1D"/>
    <w:rsid w:val="000654B6"/>
    <w:rsid w:val="00094C14"/>
    <w:rsid w:val="000C02FB"/>
    <w:rsid w:val="00101A08"/>
    <w:rsid w:val="001163BC"/>
    <w:rsid w:val="0015627C"/>
    <w:rsid w:val="00176A33"/>
    <w:rsid w:val="001C24A8"/>
    <w:rsid w:val="00242367"/>
    <w:rsid w:val="00250AB1"/>
    <w:rsid w:val="002850BF"/>
    <w:rsid w:val="00287A26"/>
    <w:rsid w:val="002B7CA9"/>
    <w:rsid w:val="002C0E82"/>
    <w:rsid w:val="002D3EC8"/>
    <w:rsid w:val="002E18C6"/>
    <w:rsid w:val="00330C82"/>
    <w:rsid w:val="0037017A"/>
    <w:rsid w:val="0037065E"/>
    <w:rsid w:val="003B6403"/>
    <w:rsid w:val="004330CC"/>
    <w:rsid w:val="00486177"/>
    <w:rsid w:val="00540B0A"/>
    <w:rsid w:val="00560F35"/>
    <w:rsid w:val="00625E3C"/>
    <w:rsid w:val="007D17BA"/>
    <w:rsid w:val="00832C09"/>
    <w:rsid w:val="008C62A6"/>
    <w:rsid w:val="008F1227"/>
    <w:rsid w:val="00924C04"/>
    <w:rsid w:val="009516EF"/>
    <w:rsid w:val="009E2F2A"/>
    <w:rsid w:val="00A655FD"/>
    <w:rsid w:val="00AC1C98"/>
    <w:rsid w:val="00B46788"/>
    <w:rsid w:val="00B81510"/>
    <w:rsid w:val="00BB5669"/>
    <w:rsid w:val="00BD6073"/>
    <w:rsid w:val="00C64232"/>
    <w:rsid w:val="00DD3AEE"/>
    <w:rsid w:val="00EB0CDC"/>
    <w:rsid w:val="00FD099D"/>
    <w:rsid w:val="00FD18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E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E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D3AEE"/>
    <w:rPr>
      <w:rFonts w:ascii="Calibri" w:eastAsia="Calibri" w:hAnsi="Calibri" w:cs="Times New Roman"/>
    </w:rPr>
  </w:style>
  <w:style w:type="paragraph" w:styleId="Footer">
    <w:name w:val="footer"/>
    <w:basedOn w:val="Normal"/>
    <w:link w:val="FooterChar"/>
    <w:uiPriority w:val="99"/>
    <w:unhideWhenUsed/>
    <w:rsid w:val="00DD3AE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D3AEE"/>
    <w:rPr>
      <w:rFonts w:ascii="Calibri" w:eastAsia="Calibri" w:hAnsi="Calibri" w:cs="Times New Roman"/>
    </w:rPr>
  </w:style>
  <w:style w:type="paragraph" w:styleId="BalloonText">
    <w:name w:val="Balloon Text"/>
    <w:basedOn w:val="Normal"/>
    <w:link w:val="BalloonTextChar"/>
    <w:uiPriority w:val="99"/>
    <w:semiHidden/>
    <w:unhideWhenUsed/>
    <w:rsid w:val="00101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A08"/>
    <w:rPr>
      <w:rFonts w:ascii="Segoe UI" w:hAnsi="Segoe UI" w:cs="Segoe UI"/>
      <w:sz w:val="18"/>
      <w:szCs w:val="18"/>
    </w:rPr>
  </w:style>
  <w:style w:type="paragraph" w:styleId="ListParagraph">
    <w:name w:val="List Paragraph"/>
    <w:basedOn w:val="Normal"/>
    <w:uiPriority w:val="34"/>
    <w:qFormat/>
    <w:rsid w:val="00625E3C"/>
    <w:pPr>
      <w:ind w:left="720"/>
      <w:contextualSpacing/>
    </w:pPr>
  </w:style>
</w:styles>
</file>

<file path=word/webSettings.xml><?xml version="1.0" encoding="utf-8"?>
<w:webSettings xmlns:r="http://schemas.openxmlformats.org/officeDocument/2006/relationships" xmlns:w="http://schemas.openxmlformats.org/wordprocessingml/2006/main">
  <w:divs>
    <w:div w:id="71978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B</dc:creator>
  <cp:lastModifiedBy> </cp:lastModifiedBy>
  <cp:revision>2</cp:revision>
  <cp:lastPrinted>2015-11-10T18:41:00Z</cp:lastPrinted>
  <dcterms:created xsi:type="dcterms:W3CDTF">2016-03-16T13:54:00Z</dcterms:created>
  <dcterms:modified xsi:type="dcterms:W3CDTF">2016-03-16T13:54:00Z</dcterms:modified>
</cp:coreProperties>
</file>